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CE" w:rsidRPr="00407FCE" w:rsidRDefault="00407FCE" w:rsidP="00407FCE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7FCE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</w:p>
    <w:bookmarkEnd w:id="0"/>
    <w:p w:rsidR="00407FCE" w:rsidRPr="00407FCE" w:rsidRDefault="00407FCE" w:rsidP="00407FC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CE">
        <w:rPr>
          <w:rFonts w:ascii="Times New Roman" w:hAnsi="Times New Roman" w:cs="Times New Roman"/>
          <w:sz w:val="28"/>
          <w:szCs w:val="28"/>
        </w:rPr>
        <w:t xml:space="preserve">к основной общеобразовательной программы дошкольного образования, созданного на основе примерной основной общеобразовательной программы дошкольного образования </w:t>
      </w:r>
    </w:p>
    <w:p w:rsidR="00407FCE" w:rsidRPr="00407FCE" w:rsidRDefault="00407FCE" w:rsidP="00407FC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CE">
        <w:rPr>
          <w:rFonts w:ascii="Times New Roman" w:hAnsi="Times New Roman" w:cs="Times New Roman"/>
          <w:sz w:val="28"/>
          <w:szCs w:val="28"/>
        </w:rPr>
        <w:t xml:space="preserve">«От рождения до школы» (под редакцией Н.Е. Вераксы, Т.С. Комаровой, </w:t>
      </w:r>
    </w:p>
    <w:p w:rsidR="00B0037D" w:rsidRPr="00407FCE" w:rsidRDefault="00407FCE" w:rsidP="00407FC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CE">
        <w:rPr>
          <w:rFonts w:ascii="Times New Roman" w:hAnsi="Times New Roman" w:cs="Times New Roman"/>
          <w:sz w:val="28"/>
          <w:szCs w:val="28"/>
        </w:rPr>
        <w:t>М.А. Васильевой – М.: МОЗАИКА-СИНТЕЗ, 2015.)</w:t>
      </w:r>
    </w:p>
    <w:p w:rsidR="00407FCE" w:rsidRDefault="00407FCE"/>
    <w:tbl>
      <w:tblPr>
        <w:tblStyle w:val="1"/>
        <w:tblW w:w="10682" w:type="dxa"/>
        <w:tblLayout w:type="fixed"/>
        <w:tblLook w:val="04A0" w:firstRow="1" w:lastRow="0" w:firstColumn="1" w:lastColumn="0" w:noHBand="0" w:noVBand="1"/>
      </w:tblPr>
      <w:tblGrid>
        <w:gridCol w:w="391"/>
        <w:gridCol w:w="1983"/>
        <w:gridCol w:w="4563"/>
        <w:gridCol w:w="17"/>
        <w:gridCol w:w="39"/>
        <w:gridCol w:w="187"/>
        <w:gridCol w:w="1434"/>
        <w:gridCol w:w="2068"/>
      </w:tblGrid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период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Интегрирующая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тема периода</w:t>
            </w:r>
          </w:p>
        </w:tc>
        <w:tc>
          <w:tcPr>
            <w:tcW w:w="4619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Развернутое содержание работы</w:t>
            </w:r>
          </w:p>
        </w:tc>
        <w:tc>
          <w:tcPr>
            <w:tcW w:w="1621" w:type="dxa"/>
            <w:gridSpan w:val="2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Взаимодействие с семьей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Варианты итоговых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мероприятий</w:t>
            </w:r>
          </w:p>
        </w:tc>
      </w:tr>
      <w:tr w:rsidR="00407FCE" w:rsidRPr="00407FCE" w:rsidTr="00B440AC">
        <w:tc>
          <w:tcPr>
            <w:tcW w:w="6993" w:type="dxa"/>
            <w:gridSpan w:val="5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407FCE">
              <w:rPr>
                <w:rFonts w:ascii="Times New Roman" w:eastAsia="Calibri" w:hAnsi="Times New Roman"/>
                <w:b/>
                <w:bCs/>
              </w:rPr>
              <w:t xml:space="preserve">Сентябрь </w:t>
            </w:r>
            <w:r w:rsidRPr="00407FCE">
              <w:rPr>
                <w:rFonts w:ascii="Times New Roman" w:eastAsia="Calibri" w:hAnsi="Times New Roman"/>
                <w:bCs/>
              </w:rPr>
              <w:t>(1 – 2 н. сентября – адаптационный период, ННОД не планируется)</w:t>
            </w:r>
          </w:p>
        </w:tc>
        <w:tc>
          <w:tcPr>
            <w:tcW w:w="3689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«Здравствуй, детский сад»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619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  <w:bCs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изменения, расширять представления о профессиях сотрудников детского сада (воспитатель, помощник воспитателя, заведующий, музыкальный руководитель, врач, дворник).</w:t>
            </w:r>
            <w:r w:rsidRPr="00407FCE">
              <w:rPr>
                <w:rFonts w:ascii="Times New Roman" w:eastAsia="Calibri" w:hAnsi="Times New Roman"/>
              </w:rPr>
              <w:t xml:space="preserve"> 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621" w:type="dxa"/>
            <w:gridSpan w:val="2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Совместная подготовка к учебному году. Анкетирование: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«Сведения о родителях».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Беседа-информирование на  тему «Фото ребенка для коллажа»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Праздник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«День знаний».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Экскурсия по детскому сад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«До свидания, лето!»</w:t>
            </w:r>
          </w:p>
        </w:tc>
        <w:tc>
          <w:tcPr>
            <w:tcW w:w="4619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Актуализировать знания детей о лете, как времени года, о том, что это пора каникул и отпусков. Дать детям возможность поделиться впечатлениями о летнем отдыхе. Уточнить представления детей о летних видах спорта, о силах природы, как закаливающих факторах. Расширять представления о здоровье и здоровом образе жизни. Воспитывать стремление вести здоровый образ жизни.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Учить укреплять свое здоровье в процессе общения с природой. Учить устанавливать причинно-следственные связи между природными явлениями (сезон — растительность — труд людей). Показать взаимодействие живой и неживой природы. Рассказывать о значении солнца и воздуха в жизни человека, животных и растений.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621" w:type="dxa"/>
            <w:gridSpan w:val="2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Наглядная информация.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«Уголок родителей»: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Режим дня, сетка ННОД.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Уголок здоровья: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«Что должно быть в шкафчике»,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«Одежда для прогулок и группы», «головной убор»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proofErr w:type="spellStart"/>
            <w:r w:rsidRPr="00407FCE">
              <w:rPr>
                <w:rFonts w:ascii="Times New Roman" w:eastAsia="Calibri" w:hAnsi="Times New Roman"/>
                <w:bCs/>
              </w:rPr>
              <w:t>Квест</w:t>
            </w:r>
            <w:proofErr w:type="spellEnd"/>
            <w:r w:rsidRPr="00407FCE">
              <w:rPr>
                <w:rFonts w:ascii="Times New Roman" w:eastAsia="Calibri" w:hAnsi="Times New Roman"/>
                <w:bCs/>
              </w:rPr>
              <w:t>-игра по ОБЖ «Туристический слёт»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Фотоколлаж на тему «Как я провёл лето»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lastRenderedPageBreak/>
              <w:t>3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 xml:space="preserve">«Книга. В мире литературных героев» </w:t>
            </w:r>
          </w:p>
        </w:tc>
        <w:tc>
          <w:tcPr>
            <w:tcW w:w="4619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 xml:space="preserve">Побуждать к использованию в речи фольклора (пословицы, поговорки, </w:t>
            </w:r>
            <w:proofErr w:type="spellStart"/>
            <w:r w:rsidRPr="00407FCE">
              <w:rPr>
                <w:rFonts w:ascii="Times New Roman" w:eastAsia="Calibri" w:hAnsi="Times New Roman"/>
              </w:rPr>
              <w:t>потешки</w:t>
            </w:r>
            <w:proofErr w:type="spellEnd"/>
            <w:r w:rsidRPr="00407FCE">
              <w:rPr>
                <w:rFonts w:ascii="Times New Roman" w:eastAsia="Calibri" w:hAnsi="Times New Roman"/>
              </w:rPr>
              <w:t xml:space="preserve"> и др.). Показать значение родного языка в формировании основ нравственности. 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621" w:type="dxa"/>
            <w:gridSpan w:val="2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Сбор согласий родителей на выход в библиотеку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Папка передвижка: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«Роль книги для детей дошкольного возраста»,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Экскурсия в библиотеку 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детского творчества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«Осень в нашем городе. Изменения в природе»</w:t>
            </w:r>
          </w:p>
        </w:tc>
        <w:tc>
          <w:tcPr>
            <w:tcW w:w="4619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Формировать первичные представления об экосистемах, природных зонах. Расширять представления о неживой природе.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Актуализировать знания детей о Новосибирске (герб, флаг, основные достопримечательности).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621" w:type="dxa"/>
            <w:gridSpan w:val="2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Беседа на тему «Одежда детей по сезону»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Рекомендации «Режим дня в детском саду»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рисунков «Осень в гости к нам пришла» (ответственный: воспитатель изо-деятельности)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407FCE" w:rsidRPr="00407FCE" w:rsidTr="00B440AC">
        <w:tc>
          <w:tcPr>
            <w:tcW w:w="6993" w:type="dxa"/>
            <w:gridSpan w:val="5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407FCE">
              <w:rPr>
                <w:rFonts w:ascii="Times New Roman" w:eastAsia="Calibri" w:hAnsi="Times New Roman"/>
                <w:b/>
                <w:bCs/>
              </w:rPr>
              <w:t>Октябрь</w:t>
            </w:r>
          </w:p>
        </w:tc>
        <w:tc>
          <w:tcPr>
            <w:tcW w:w="3689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407FCE" w:rsidRPr="00407FCE" w:rsidTr="00B440AC">
        <w:trPr>
          <w:cantSplit/>
          <w:trHeight w:val="1689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«Овощи, огород»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«Фрукты. Сад»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Уточнять представления детей об овощах и фруктах (местных, экзотических), где они растут, их пользе для здоровья, что из них готовят. Уточнить представления детей о сезонных работах в огороде, об орудиях труда. Совершенствовать умение детей устанавливать причинно-следственные связи на примере образования плода.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Родительское собрание «Задачи воспитания и обучения детей 5-6 лет на новый учебный год»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Папка-передвижка для родителей: "Возрастные особенности детей старшего дошкольного возраста"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Ярмарка «Осень щедра – много даров принесла»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детского творчества</w:t>
            </w:r>
          </w:p>
        </w:tc>
      </w:tr>
      <w:tr w:rsidR="00407FCE" w:rsidRPr="00407FCE" w:rsidTr="00B440AC">
        <w:trPr>
          <w:cantSplit/>
          <w:trHeight w:val="1906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lastRenderedPageBreak/>
              <w:t>2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«Как выращивают хлеб»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619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Уточнить представления детей о различии города и села (дома, транспорт, труд людей). Способствовать пониманию детьми того, что хлеб – это основной и главный продукт в России, его очень трудно вырастить. Формировать представления детей о цикле «выращивания» хлеба. Способствовать формированию представлений детей о профессии пекаря.</w:t>
            </w:r>
          </w:p>
        </w:tc>
        <w:tc>
          <w:tcPr>
            <w:tcW w:w="1621" w:type="dxa"/>
            <w:gridSpan w:val="2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Консультация, папка-передвижка: "Роль сюжетно-ролевой игры в развитии детей дошкольного возраста".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Совместное изготовление атрибутов для игр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Обращение к родителям за помощью в организации проектной деятельности по теме «Такие разные хлебобулочные изделия», чаепития в группе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«продуктов» проектной деятельности (ответственные: воспитатели)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«Лес, растения, грибы, ягоды»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619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Способствовать формированию представлений детей о лесе как о зелёном доме растений и животных. Формировать представления детей о взаимодействиях и взаимозависимости живых организмов со средой обитания, расширять представления детей о значимости леса, уточнять знания детей о правилах поведения в лесу. Уточнить понятия «съедобный/несъедобный»</w:t>
            </w:r>
          </w:p>
        </w:tc>
        <w:tc>
          <w:tcPr>
            <w:tcW w:w="1621" w:type="dxa"/>
            <w:gridSpan w:val="2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Беседа: «Профилактика ОРВИ»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Папка раскладушка: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«Развитие самостоятельности»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Викторина: «Знатоки леса»;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«Дикие животные»</w:t>
            </w:r>
          </w:p>
        </w:tc>
        <w:tc>
          <w:tcPr>
            <w:tcW w:w="4619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Расширять представления детей о диких животных и их детёнышах: где живут, как добывают пищу и готовятся к зимней спячке (еж зарывается в осенние листья, медведи зимуют в берлоге).</w:t>
            </w:r>
          </w:p>
        </w:tc>
        <w:tc>
          <w:tcPr>
            <w:tcW w:w="1621" w:type="dxa"/>
            <w:gridSpan w:val="2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Информирование родителей о начале проектной деятельности «Звезда группы»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детского творчества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c>
          <w:tcPr>
            <w:tcW w:w="10682" w:type="dxa"/>
            <w:gridSpan w:val="8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407FCE">
              <w:rPr>
                <w:rFonts w:ascii="Times New Roman" w:eastAsia="Calibri" w:hAnsi="Times New Roman"/>
                <w:b/>
                <w:bCs/>
              </w:rPr>
              <w:t>Ноябрь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lastRenderedPageBreak/>
              <w:t>1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«Поздняя осень в нашей стране»</w:t>
            </w:r>
          </w:p>
        </w:tc>
        <w:tc>
          <w:tcPr>
            <w:tcW w:w="456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  <w:r w:rsidRPr="00407FCE">
              <w:rPr>
                <w:rFonts w:ascii="Times New Roman" w:eastAsia="Calibri" w:hAnsi="Times New Roman"/>
              </w:rPr>
              <w:t xml:space="preserve"> Воспитание любви к Родине, гордости за ее достижения, патриотических чувств. </w:t>
            </w:r>
          </w:p>
        </w:tc>
        <w:tc>
          <w:tcPr>
            <w:tcW w:w="1677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Консультация: «Кормушки и как сделать», «Поможем тем, кто рядом»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Праздник День народного единства (ответственные: воспитатели)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Выставка плакатов «Наша Родина - </w:t>
            </w:r>
            <w:proofErr w:type="spellStart"/>
            <w:r w:rsidRPr="00407FCE">
              <w:rPr>
                <w:rFonts w:ascii="Times New Roman" w:eastAsia="Calibri" w:hAnsi="Times New Roman"/>
                <w:bCs/>
              </w:rPr>
              <w:t>Россиия</w:t>
            </w:r>
            <w:proofErr w:type="spellEnd"/>
            <w:r w:rsidRPr="00407FCE">
              <w:rPr>
                <w:rFonts w:ascii="Times New Roman" w:eastAsia="Calibri" w:hAnsi="Times New Roman"/>
                <w:bCs/>
              </w:rPr>
              <w:t>» (ответственный: воспитатель изо-деятельности)</w:t>
            </w:r>
            <w:r w:rsidRPr="00407FC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07FCE">
              <w:rPr>
                <w:rFonts w:ascii="Times New Roman" w:eastAsia="Calibri" w:hAnsi="Times New Roman"/>
                <w:bCs/>
              </w:rPr>
              <w:t>Квест</w:t>
            </w:r>
            <w:proofErr w:type="spellEnd"/>
            <w:r w:rsidRPr="00407FCE">
              <w:rPr>
                <w:rFonts w:ascii="Times New Roman" w:eastAsia="Calibri" w:hAnsi="Times New Roman"/>
                <w:bCs/>
              </w:rPr>
              <w:t xml:space="preserve">-игра 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 xml:space="preserve">«Перелётные птицы» </w:t>
            </w:r>
          </w:p>
        </w:tc>
        <w:tc>
          <w:tcPr>
            <w:tcW w:w="456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Закрепить знания детей о перелётных птицах (названия, части тела, чем покрыто тело, как передвигаются, где живут). Создавать условия для использования детьми в речи термина «перелётные птицы». Формировать умение детей устанавливать причинно-следственные связи (отсутствие корма, замерзают водоёмы –  улетают птицы).</w:t>
            </w:r>
          </w:p>
        </w:tc>
        <w:tc>
          <w:tcPr>
            <w:tcW w:w="1677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Папка-передвижка: «Грипп. Меры профилактики. Симптомы данного заболевания.»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Концерт: «Слушаем птичью музыку»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«Домашние животные»</w:t>
            </w:r>
          </w:p>
        </w:tc>
        <w:tc>
          <w:tcPr>
            <w:tcW w:w="456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 xml:space="preserve">Расширять представления о домашних животных и их детёнышей, их повадках, зависимости от человека. </w:t>
            </w:r>
            <w:r w:rsidRPr="00407FCE">
              <w:rPr>
                <w:rFonts w:ascii="Times New Roman" w:eastAsia="Calibri" w:hAnsi="Times New Roman"/>
                <w:bCs/>
              </w:rPr>
              <w:t>Уточнить представления детей</w:t>
            </w:r>
            <w:r w:rsidRPr="00407FCE">
              <w:rPr>
                <w:rFonts w:ascii="Times New Roman" w:eastAsia="Calibri" w:hAnsi="Times New Roman"/>
              </w:rPr>
              <w:t xml:space="preserve"> из каких частей состоит тело животного, где они живут, какую пользу приносят.</w:t>
            </w:r>
          </w:p>
        </w:tc>
        <w:tc>
          <w:tcPr>
            <w:tcW w:w="1677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Родительское собрание «Нам не все равно, какими вырастут дети!» (Эффективные способы решения проблем детской дисциплины).»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Вечер загадок и небылиц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детского творчества – групповая газета для мамочек.</w:t>
            </w:r>
          </w:p>
        </w:tc>
      </w:tr>
      <w:tr w:rsidR="00407FCE" w:rsidRPr="00407FCE" w:rsidTr="00B440AC">
        <w:trPr>
          <w:cantSplit/>
          <w:trHeight w:val="767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«Домашние птицы»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56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Уточнять и расширять представления детей о домашних птицах и их детёнышах.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677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Наглядная информация «Лук от семи недуг»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Оформление «Птичьего двора» в уголке природы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c>
          <w:tcPr>
            <w:tcW w:w="6937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407FCE">
              <w:rPr>
                <w:rFonts w:ascii="Times New Roman" w:eastAsia="Calibri" w:hAnsi="Times New Roman"/>
                <w:b/>
                <w:bCs/>
              </w:rPr>
              <w:t>Декабрь</w:t>
            </w:r>
          </w:p>
        </w:tc>
        <w:tc>
          <w:tcPr>
            <w:tcW w:w="3745" w:type="dxa"/>
            <w:gridSpan w:val="5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lastRenderedPageBreak/>
              <w:t>1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«Зима, явления природы зимой»</w:t>
            </w:r>
          </w:p>
        </w:tc>
        <w:tc>
          <w:tcPr>
            <w:tcW w:w="456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Продолжать знакомить детей с зимой как временем года. Формировать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морозы,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677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Подготовка к Новогодним праздникам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«Ах, ты Зимушка-зима – до чего ты хороша!» (ответственные: воспитатели, материалы -воспитатель изо-деятельности)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rPr>
          <w:cantSplit/>
          <w:trHeight w:val="732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«Зимующие птицы»</w:t>
            </w:r>
          </w:p>
        </w:tc>
        <w:tc>
          <w:tcPr>
            <w:tcW w:w="456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Расширять представления детей о зимующих птицах (названия птиц, строение, покров, где живут и чем питаются, почему не улетают на юг), о том как о них заботится человек.</w:t>
            </w:r>
          </w:p>
        </w:tc>
        <w:tc>
          <w:tcPr>
            <w:tcW w:w="1677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Экологическая акция «Птичье угощение» (сбор корма для птиц)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Экологическая акция «Птичье угощение»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детского творчества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«Игрушки»</w:t>
            </w:r>
          </w:p>
        </w:tc>
        <w:tc>
          <w:tcPr>
            <w:tcW w:w="456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Уточнить представления детей об игрушках (из чего их делают, названия игрушек и т.д.)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Познакомить детей с особенностями и этапами изготовления </w:t>
            </w:r>
            <w:proofErr w:type="spellStart"/>
            <w:r w:rsidRPr="00407FCE">
              <w:rPr>
                <w:rFonts w:ascii="Times New Roman" w:eastAsia="Calibri" w:hAnsi="Times New Roman"/>
                <w:bCs/>
              </w:rPr>
              <w:t>филимоновской</w:t>
            </w:r>
            <w:proofErr w:type="spellEnd"/>
            <w:r w:rsidRPr="00407FCE">
              <w:rPr>
                <w:rFonts w:ascii="Times New Roman" w:eastAsia="Calibri" w:hAnsi="Times New Roman"/>
                <w:bCs/>
              </w:rPr>
              <w:t xml:space="preserve"> игрушки, с историей возникновения этого промысла</w:t>
            </w:r>
          </w:p>
        </w:tc>
        <w:tc>
          <w:tcPr>
            <w:tcW w:w="1677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Памятка для родителей: «Как правильно общаться с детьми».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«Что лучше не дарить детям».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творческих семейных работ: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"Ёлочная игрушка", «Новогодняя елочка»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Зимние посиделки – </w:t>
            </w:r>
            <w:proofErr w:type="spellStart"/>
            <w:r w:rsidRPr="00407FCE">
              <w:rPr>
                <w:rFonts w:ascii="Times New Roman" w:eastAsia="Calibri" w:hAnsi="Times New Roman"/>
                <w:bCs/>
              </w:rPr>
              <w:t>мастерилки</w:t>
            </w:r>
            <w:proofErr w:type="spellEnd"/>
            <w:r w:rsidRPr="00407FCE">
              <w:rPr>
                <w:rFonts w:ascii="Times New Roman" w:eastAsia="Calibri" w:hAnsi="Times New Roman"/>
                <w:bCs/>
              </w:rPr>
              <w:t>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Пишем письма Деду морозу.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детского творчества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«Зимние забавы и праздники»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56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</w:t>
            </w:r>
          </w:p>
        </w:tc>
        <w:tc>
          <w:tcPr>
            <w:tcW w:w="1677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Советы родителям «Праздник с ребенком»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Консультация через родительский уголок: «Безопасность детей в новогодние каникулы».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Праздник Новый год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детского творчества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c>
          <w:tcPr>
            <w:tcW w:w="6937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407FCE">
              <w:rPr>
                <w:rFonts w:ascii="Times New Roman" w:eastAsia="Calibri" w:hAnsi="Times New Roman"/>
                <w:b/>
                <w:bCs/>
              </w:rPr>
              <w:t>Январь</w:t>
            </w:r>
          </w:p>
        </w:tc>
        <w:tc>
          <w:tcPr>
            <w:tcW w:w="3745" w:type="dxa"/>
            <w:gridSpan w:val="5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lastRenderedPageBreak/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Каникулы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Тематика совместной деятельности планируется воспитателем самостоятельно, исходя из конкретной образовательной ситуации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"Речевые игры для детей 5-6 лет"- папка-передвижка для родителей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«Посуда»</w:t>
            </w:r>
          </w:p>
        </w:tc>
        <w:tc>
          <w:tcPr>
            <w:tcW w:w="456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Уточнить представления детей о посуде (чайная, столовая и кухонная). Уточнить её название и назначение, из чего она сделана, где хранится. </w:t>
            </w:r>
          </w:p>
        </w:tc>
        <w:tc>
          <w:tcPr>
            <w:tcW w:w="1677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Объявление-приглашение: «Снежные постройки и зимние игры на участке».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Фото статья: «Как и что можно построить для зимних игр».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«Золотая хохлома»</w:t>
            </w:r>
            <w:r w:rsidRPr="00407FCE">
              <w:rPr>
                <w:rFonts w:ascii="Times New Roman" w:eastAsia="Calibri" w:hAnsi="Times New Roman"/>
              </w:rPr>
              <w:t xml:space="preserve"> </w:t>
            </w:r>
            <w:r w:rsidRPr="00407FCE">
              <w:rPr>
                <w:rFonts w:ascii="Times New Roman" w:eastAsia="Calibri" w:hAnsi="Times New Roman"/>
                <w:bCs/>
              </w:rPr>
              <w:t>(ответственный: воспитатель изо-деятельности)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rPr>
          <w:cantSplit/>
          <w:trHeight w:val="829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«Продукты питания»</w:t>
            </w:r>
          </w:p>
        </w:tc>
        <w:tc>
          <w:tcPr>
            <w:tcW w:w="456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Уточнить представления детей об основных продуктах питания (из чего сделаны, где хранятся, что можно из них приготовить)</w:t>
            </w:r>
          </w:p>
        </w:tc>
        <w:tc>
          <w:tcPr>
            <w:tcW w:w="1677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Папка-передвижка «Полезные вредные продукты питания»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Консультация для родителей о проектной деятельности «Такие разные головные уборы»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Опытно-экспериментальная деятельность «Вред Кока-колы для наших зубов»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c>
          <w:tcPr>
            <w:tcW w:w="6937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407FCE">
              <w:rPr>
                <w:rFonts w:ascii="Times New Roman" w:eastAsia="Calibri" w:hAnsi="Times New Roman"/>
                <w:b/>
                <w:bCs/>
              </w:rPr>
              <w:t>Февраль</w:t>
            </w:r>
          </w:p>
        </w:tc>
        <w:tc>
          <w:tcPr>
            <w:tcW w:w="3745" w:type="dxa"/>
            <w:gridSpan w:val="5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lastRenderedPageBreak/>
              <w:t>1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«Одежда. Обувь»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56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Уточнить представления детей об одежде и обуви (виды, части, изготовление, материалы из которых изготавливают) Уточнить представления детей об обобщающих понятиях. Познакомить детей с классификацией одежды: зимняя, летняя, демисезонная. </w:t>
            </w:r>
          </w:p>
        </w:tc>
        <w:tc>
          <w:tcPr>
            <w:tcW w:w="1677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Памятка для родителей: «Формирование элементарных математических представлений у детей старшего дошкольного возраста»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Родительское собрание «Капризы и упрямства детей дошкольного возраста. Их причина и проявление».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Проектной деятельности «Такие разные головные уборы»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«Моя семья»</w:t>
            </w:r>
          </w:p>
        </w:tc>
        <w:tc>
          <w:tcPr>
            <w:tcW w:w="456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  <w:r w:rsidRPr="00407FCE">
              <w:rPr>
                <w:rFonts w:ascii="Times New Roman" w:eastAsia="Calibri" w:hAnsi="Times New Roman"/>
              </w:rPr>
      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принадлежности.</w:t>
            </w:r>
          </w:p>
        </w:tc>
        <w:tc>
          <w:tcPr>
            <w:tcW w:w="1677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Папка-передвижка «Будущий мужчина»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Цель: дать рекомендации по вопросам воспитания мальчиков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«продуктов» проектной деятельности (ответственные: воспитатели) примерные темы: «Семейное древо», «Моя фамилия»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 Подведение итогов проекта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vMerge w:val="restart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3-4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«Мужские профессии»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563" w:type="dxa"/>
            <w:vMerge w:val="restart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Формировать представление о героическом прошлом русского народа Древней Руси, великих русских богатырях, защитниках земли русской, о былинных героях Илье </w:t>
            </w:r>
            <w:r w:rsidRPr="00407FCE">
              <w:rPr>
                <w:rFonts w:ascii="Times New Roman" w:eastAsia="Calibri" w:hAnsi="Times New Roman"/>
                <w:bCs/>
              </w:rPr>
              <w:lastRenderedPageBreak/>
              <w:t>Муромце, Алёше Поповиче, Добрыне Никитиче.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1677" w:type="dxa"/>
            <w:gridSpan w:val="4"/>
            <w:vMerge w:val="restart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lastRenderedPageBreak/>
              <w:t xml:space="preserve">Сбор информации о папах защитниках </w:t>
            </w:r>
            <w:r w:rsidRPr="00407FCE">
              <w:rPr>
                <w:rFonts w:ascii="Times New Roman" w:eastAsia="Calibri" w:hAnsi="Times New Roman"/>
                <w:bCs/>
              </w:rPr>
              <w:lastRenderedPageBreak/>
              <w:t>отечества (папы, дедушки)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Консультация для родителей: «Развитие трудовых навыков у детей. Как привить ребёнку любовь к труду».</w:t>
            </w:r>
          </w:p>
        </w:tc>
        <w:tc>
          <w:tcPr>
            <w:tcW w:w="2068" w:type="dxa"/>
            <w:vMerge w:val="restart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lastRenderedPageBreak/>
              <w:t>Праздник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23 февраля —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lastRenderedPageBreak/>
              <w:t>День защитника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Отечества. 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Создание коллажа к празднику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Масленичная неделя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детского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творчества, подготовка подарков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vMerge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«Защитники Отечества»</w:t>
            </w:r>
          </w:p>
        </w:tc>
        <w:tc>
          <w:tcPr>
            <w:tcW w:w="4563" w:type="dxa"/>
            <w:vMerge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677" w:type="dxa"/>
            <w:gridSpan w:val="4"/>
            <w:vMerge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068" w:type="dxa"/>
            <w:vMerge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407FCE" w:rsidRPr="00407FCE" w:rsidTr="00B440AC">
        <w:tc>
          <w:tcPr>
            <w:tcW w:w="10682" w:type="dxa"/>
            <w:gridSpan w:val="8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407FCE">
              <w:rPr>
                <w:rFonts w:ascii="Times New Roman" w:eastAsia="Calibri" w:hAnsi="Times New Roman"/>
                <w:b/>
                <w:bCs/>
              </w:rPr>
              <w:t>Март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«Женские профессии. 8 марта»</w:t>
            </w:r>
          </w:p>
        </w:tc>
        <w:tc>
          <w:tcPr>
            <w:tcW w:w="4580" w:type="dxa"/>
            <w:gridSpan w:val="2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660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Праздник 8 Марта.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детского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Творчества, изготовление подарков.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 Фотоколлажи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Праздник 8 Марта.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Оформление выставки: «Самые обаятельные и привлекательные», «Моя мама(бабушка) рукодельница».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«Несколько советов по организации и проведению детского праздника»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 Подведение итогов проекта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«Весна, явления природы весной»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580" w:type="dxa"/>
            <w:gridSpan w:val="2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660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памятка для родителей «Весенний авитаминоз».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детского творчества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lastRenderedPageBreak/>
              <w:t>3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«Дом. Мебель»</w:t>
            </w:r>
          </w:p>
        </w:tc>
        <w:tc>
          <w:tcPr>
            <w:tcW w:w="4580" w:type="dxa"/>
            <w:gridSpan w:val="2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Уточнять представления детей о многообразии домов (сельский, городской, одноэтажный, многоэтажный), из каких частей состоит дом. Уточнить представления детей о мебели и её назначении. Учить различать и называть детали мебели, классифицировать. Способствовать формированию умений применять обобщающие понятия.</w:t>
            </w:r>
          </w:p>
        </w:tc>
        <w:tc>
          <w:tcPr>
            <w:tcW w:w="1660" w:type="dxa"/>
            <w:gridSpan w:val="3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Папка –раскладушка: «Компьютер хорошо и плохо».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Памятка: «Организация игровой деятельности детей с компьютером, планшетом»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проектной деятельности «Мой дом»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rPr>
          <w:cantSplit/>
          <w:trHeight w:val="1698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Каникулы 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Тематика совместной деятельности планируется воспитателем самостоятельно, исходя из конкретной образовательной ситуации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Консультация для родителей: «Лепка – увлекательная игра и способ познания мира».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ДПИ «Городец» (ответственный: воспитатель изо-деятельности)</w:t>
            </w:r>
            <w:r w:rsidRPr="00407FCE">
              <w:rPr>
                <w:rFonts w:ascii="Times New Roman" w:eastAsia="Calibri" w:hAnsi="Times New Roman"/>
              </w:rPr>
              <w:t xml:space="preserve"> </w:t>
            </w:r>
            <w:r w:rsidRPr="00407FCE">
              <w:rPr>
                <w:rFonts w:ascii="Times New Roman" w:eastAsia="Calibri" w:hAnsi="Times New Roman"/>
                <w:bCs/>
              </w:rPr>
              <w:t>«Проводы зимы»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c>
          <w:tcPr>
            <w:tcW w:w="10682" w:type="dxa"/>
            <w:gridSpan w:val="8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407FCE">
              <w:rPr>
                <w:rFonts w:ascii="Times New Roman" w:eastAsia="Calibri" w:hAnsi="Times New Roman"/>
                <w:b/>
                <w:bCs/>
              </w:rPr>
              <w:t>Апрель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«Город. Улицы»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 xml:space="preserve"> «Транспорт. </w:t>
            </w:r>
          </w:p>
        </w:tc>
        <w:tc>
          <w:tcPr>
            <w:tcW w:w="4806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Закрепить знание детей о родном городе, его достопримечательностях, улицах, по которым дети приходят в д/с, почему улицы так называются </w:t>
            </w:r>
            <w:proofErr w:type="gramStart"/>
            <w:r w:rsidRPr="00407FCE">
              <w:rPr>
                <w:rFonts w:ascii="Times New Roman" w:eastAsia="Calibri" w:hAnsi="Times New Roman"/>
                <w:bCs/>
              </w:rPr>
              <w:t>Уточнять</w:t>
            </w:r>
            <w:proofErr w:type="gramEnd"/>
            <w:r w:rsidRPr="00407FCE">
              <w:rPr>
                <w:rFonts w:ascii="Times New Roman" w:eastAsia="Calibri" w:hAnsi="Times New Roman"/>
                <w:bCs/>
              </w:rPr>
              <w:t xml:space="preserve"> и систематизировать представления детей о видах транспорта (назначение, кто управляет транспортом), закрепить классификацию транспорта (наземный, воздушный, водный). Учить сравнивать, находить общее и различия, классифицировать. Закреплять безопасные способы передвижения на разных видах транспорта.</w:t>
            </w:r>
          </w:p>
        </w:tc>
        <w:tc>
          <w:tcPr>
            <w:tcW w:w="1434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Памятка для родителей: «Поведение ребёнка на дороге» (азбука дорожного движения; профилактика детского дорожного травматизма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Развлечение, посвященное «Дню смеха»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«Космос»</w:t>
            </w:r>
          </w:p>
        </w:tc>
        <w:tc>
          <w:tcPr>
            <w:tcW w:w="4806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Расширять представления детей о космосе. Способствовать пониманию детьми что такое комета, планета, звезда. Рассказать детям о том, какие планеты ближе всего к Земле.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Продемонстрировать детям модель Солнечной системы, сделать модель Солнечной системы на бумаге. Расширять представления детей о том чем занимаются космонавты. </w:t>
            </w:r>
          </w:p>
        </w:tc>
        <w:tc>
          <w:tcPr>
            <w:tcW w:w="1434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Обращение к родителям с помощью организации выставки плакатов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плакатов (ответственный: воспитатель изо-деятельности)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proofErr w:type="spellStart"/>
            <w:r w:rsidRPr="00407FCE">
              <w:rPr>
                <w:rFonts w:ascii="Times New Roman" w:eastAsia="Calibri" w:hAnsi="Times New Roman"/>
                <w:bCs/>
              </w:rPr>
              <w:t>Квест</w:t>
            </w:r>
            <w:proofErr w:type="spellEnd"/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«Водный мир»</w:t>
            </w:r>
          </w:p>
        </w:tc>
        <w:tc>
          <w:tcPr>
            <w:tcW w:w="4806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Уточнить представления детей о многообразии рыб (аквариумные, речные, морские), их сходстве и различии (они покрыты чешуей, есть плавники, хвост, способ передвижения, места обитания)</w:t>
            </w:r>
          </w:p>
        </w:tc>
        <w:tc>
          <w:tcPr>
            <w:tcW w:w="1434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Консультация для родителей о предстоящей выставке, посвященной к празднику Пасхи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lastRenderedPageBreak/>
              <w:t>4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 xml:space="preserve"> «Перелётные птицы весной»</w:t>
            </w:r>
          </w:p>
        </w:tc>
        <w:tc>
          <w:tcPr>
            <w:tcW w:w="4806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Закрепить знания детей о перелётных птицах (названия, части тела, чем покрыто тело, как передвигаются, где живут). Создавать условия для использования детьми в речи термина «перелётные птицы». Формировать умение детей устанавливать причинно-следственные связи (появился корм–  прилетают птицы).</w:t>
            </w:r>
          </w:p>
        </w:tc>
        <w:tc>
          <w:tcPr>
            <w:tcW w:w="1434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Экологическая акция «Птичье угощение» (сбор корма для птиц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Родительское собрание «Вот и стали мы на год взрослее»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Праздник 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День Земли —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22 апреля.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Выставка проектной деятельности 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c>
          <w:tcPr>
            <w:tcW w:w="7180" w:type="dxa"/>
            <w:gridSpan w:val="6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407FCE">
              <w:rPr>
                <w:rFonts w:ascii="Times New Roman" w:eastAsia="Calibri" w:hAnsi="Times New Roman"/>
                <w:b/>
                <w:bCs/>
              </w:rPr>
              <w:t>Май</w:t>
            </w:r>
          </w:p>
        </w:tc>
        <w:tc>
          <w:tcPr>
            <w:tcW w:w="3502" w:type="dxa"/>
            <w:gridSpan w:val="2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«День победы»</w:t>
            </w:r>
          </w:p>
        </w:tc>
        <w:tc>
          <w:tcPr>
            <w:tcW w:w="4806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1434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Организации выставки – поздравления ко Дню Победы.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Акция «Георгиевская ленточка»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 xml:space="preserve"> Выставка совместных работ «Этот День Победы»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Праздник, посвященный Дню Победы. Выставка плакатов (ответственные: воспитатели)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407FCE">
              <w:rPr>
                <w:rFonts w:ascii="Times New Roman" w:eastAsia="Calibri" w:hAnsi="Times New Roman"/>
              </w:rPr>
              <w:t>«Насекомые»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806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Уточнить представления детей о насекомых (названия, где живут, чем питаются, для чего они нужны)</w:t>
            </w:r>
          </w:p>
        </w:tc>
        <w:tc>
          <w:tcPr>
            <w:tcW w:w="1434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Папка-раскладушка: «Осторожно, клещи».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Выставка детского творчества</w:t>
            </w:r>
            <w:r w:rsidRPr="00407FCE">
              <w:rPr>
                <w:rFonts w:ascii="Times New Roman" w:eastAsia="Calibri" w:hAnsi="Times New Roman"/>
              </w:rPr>
              <w:t xml:space="preserve"> роспись по камню </w:t>
            </w:r>
            <w:r w:rsidRPr="00407FCE">
              <w:rPr>
                <w:rFonts w:ascii="Times New Roman" w:eastAsia="Calibri" w:hAnsi="Times New Roman"/>
                <w:bCs/>
              </w:rPr>
              <w:t>(ответственный: воспитатель изо-деятельности)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«Лето. Цветы. Луг»</w:t>
            </w:r>
          </w:p>
        </w:tc>
        <w:tc>
          <w:tcPr>
            <w:tcW w:w="4806" w:type="dxa"/>
            <w:gridSpan w:val="4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1434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Консультация через папку передвижку: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«Ядовитые растения на нашей даче, огороде о которых надо знать самому и рассказать об этом детям»</w:t>
            </w:r>
          </w:p>
        </w:tc>
        <w:tc>
          <w:tcPr>
            <w:tcW w:w="2068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Вечер загадок о цветах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</w:tc>
      </w:tr>
      <w:tr w:rsidR="00407FCE" w:rsidRPr="00407FCE" w:rsidTr="00B440AC">
        <w:trPr>
          <w:cantSplit/>
          <w:trHeight w:val="1134"/>
        </w:trPr>
        <w:tc>
          <w:tcPr>
            <w:tcW w:w="391" w:type="dxa"/>
            <w:textDirection w:val="btLr"/>
            <w:vAlign w:val="center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lastRenderedPageBreak/>
              <w:t>4</w:t>
            </w:r>
          </w:p>
        </w:tc>
        <w:tc>
          <w:tcPr>
            <w:tcW w:w="1983" w:type="dxa"/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</w:rPr>
              <w:t>«Времена года»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Уточнить представления детей о временах года. Понять, в какой степени дети научились устанавливать простейшие связи между явлениями живой и неживой природы, вести сезонные наблюдения.</w:t>
            </w:r>
            <w:r w:rsidRPr="00407FCE">
              <w:rPr>
                <w:rFonts w:ascii="Times New Roman" w:eastAsia="Calibri" w:hAnsi="Times New Roman"/>
              </w:rPr>
              <w:t xml:space="preserve"> Привлекать детей к работам в огороде и цветниках, наблюдать за ростом и развитием растений.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Привлечение родителей в благоустройстве участка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Праздник «День защиты детей».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  <w:r w:rsidRPr="00407FCE">
              <w:rPr>
                <w:rFonts w:ascii="Times New Roman" w:eastAsia="Calibri" w:hAnsi="Times New Roman"/>
                <w:bCs/>
              </w:rPr>
              <w:t>Подведение итогов проекта</w:t>
            </w:r>
          </w:p>
          <w:p w:rsidR="00407FCE" w:rsidRPr="00407FCE" w:rsidRDefault="00407FCE" w:rsidP="00407FCE">
            <w:pPr>
              <w:spacing w:after="160" w:line="259" w:lineRule="auto"/>
              <w:rPr>
                <w:rFonts w:ascii="Times New Roman" w:eastAsia="Calibri" w:hAnsi="Times New Roman"/>
                <w:bCs/>
              </w:rPr>
            </w:pPr>
          </w:p>
        </w:tc>
      </w:tr>
    </w:tbl>
    <w:p w:rsidR="00407FCE" w:rsidRDefault="00407FCE"/>
    <w:p w:rsidR="00407FCE" w:rsidRDefault="00407FCE"/>
    <w:sectPr w:rsidR="00407FCE" w:rsidSect="00407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CE"/>
    <w:rsid w:val="003B0971"/>
    <w:rsid w:val="00407FCE"/>
    <w:rsid w:val="005264B0"/>
    <w:rsid w:val="00A5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176B"/>
  <w15:chartTrackingRefBased/>
  <w15:docId w15:val="{6DB15996-D0AF-4DE9-8FBB-FE2AEAF5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7FCE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0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2775</Words>
  <Characters>15824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2020-01-26T08:22:00Z</dcterms:created>
  <dcterms:modified xsi:type="dcterms:W3CDTF">2020-01-26T08:27:00Z</dcterms:modified>
</cp:coreProperties>
</file>